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69" w:rsidRPr="00753F55" w:rsidRDefault="00C60069" w:rsidP="00C6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53F55">
        <w:rPr>
          <w:rFonts w:ascii="Times New Roman" w:hAnsi="Times New Roman" w:cs="Times New Roman"/>
          <w:b/>
          <w:sz w:val="28"/>
        </w:rPr>
        <w:t>16.09.2024</w:t>
      </w:r>
    </w:p>
    <w:p w:rsidR="00C60069" w:rsidRDefault="00C60069" w:rsidP="00C6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В ходе проведенной прокуратурой </w:t>
      </w:r>
      <w:proofErr w:type="spellStart"/>
      <w:r>
        <w:rPr>
          <w:rFonts w:ascii="Times New Roman" w:hAnsi="Times New Roman" w:cs="Times New Roman"/>
          <w:sz w:val="28"/>
        </w:rPr>
        <w:t>Тереньгульского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проверки выявлен факт ненадлежащего предоставления муниципальной услуги по предоставлению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торгов.</w:t>
      </w:r>
    </w:p>
    <w:p w:rsidR="00C60069" w:rsidRDefault="00C60069" w:rsidP="00C6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Установлено, что в администрацию МО «</w:t>
      </w:r>
      <w:proofErr w:type="spellStart"/>
      <w:r>
        <w:rPr>
          <w:rFonts w:ascii="Times New Roman" w:hAnsi="Times New Roman" w:cs="Times New Roman"/>
          <w:sz w:val="28"/>
        </w:rPr>
        <w:t>Тереньгульский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Ульяновской области поступило заявление гражданина о предоставлении земельного участка для личного подсобного хозяйства. Вместе с тем, заявление было проигнорировано, ответ заявителю направлен на 26 день, т.е. с нарушением установленного двадцатидневного срока.</w:t>
      </w:r>
    </w:p>
    <w:p w:rsidR="00C60069" w:rsidRDefault="00C60069" w:rsidP="00C6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этой связи прокурором района </w:t>
      </w:r>
      <w:bookmarkStart w:id="0" w:name="_Hlk178844324"/>
      <w:r>
        <w:rPr>
          <w:rFonts w:ascii="Times New Roman" w:hAnsi="Times New Roman" w:cs="Times New Roman"/>
          <w:sz w:val="28"/>
        </w:rPr>
        <w:t xml:space="preserve">было возбуждено дело об административном правонарушении </w:t>
      </w:r>
      <w:bookmarkEnd w:id="0"/>
      <w:r>
        <w:rPr>
          <w:rFonts w:ascii="Times New Roman" w:hAnsi="Times New Roman" w:cs="Times New Roman"/>
          <w:sz w:val="28"/>
        </w:rPr>
        <w:t>по ч. 1 ст. 25 Закона Ульяновской области от 28.02.2011 №16-ЗО «Кодекс Ульяновской области об административных правонарушениях» в отношении заместителя председателя МУ «Комитет по управлению муниципальным имуществом и земельным отношениям МО «</w:t>
      </w:r>
      <w:proofErr w:type="spellStart"/>
      <w:r>
        <w:rPr>
          <w:rFonts w:ascii="Times New Roman" w:hAnsi="Times New Roman" w:cs="Times New Roman"/>
          <w:sz w:val="28"/>
        </w:rPr>
        <w:t>Тереньгульский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Ульяновской области» (удовлетворено, назначено наказание в виде предупреждения).</w:t>
      </w:r>
      <w:proofErr w:type="gramEnd"/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28A4"/>
    <w:rsid w:val="00154FE9"/>
    <w:rsid w:val="00186E08"/>
    <w:rsid w:val="0025336E"/>
    <w:rsid w:val="00303D85"/>
    <w:rsid w:val="00326BAC"/>
    <w:rsid w:val="003C5DAF"/>
    <w:rsid w:val="004F0F6D"/>
    <w:rsid w:val="004F436A"/>
    <w:rsid w:val="004F7D62"/>
    <w:rsid w:val="00573FC4"/>
    <w:rsid w:val="0059466C"/>
    <w:rsid w:val="005D55F1"/>
    <w:rsid w:val="005D7B94"/>
    <w:rsid w:val="00605A94"/>
    <w:rsid w:val="007F35D4"/>
    <w:rsid w:val="00810710"/>
    <w:rsid w:val="008B6B33"/>
    <w:rsid w:val="00A92F81"/>
    <w:rsid w:val="00C1357D"/>
    <w:rsid w:val="00C60069"/>
    <w:rsid w:val="00D11E68"/>
    <w:rsid w:val="00D57326"/>
    <w:rsid w:val="00DA57FC"/>
    <w:rsid w:val="00E33ABC"/>
    <w:rsid w:val="00E36B20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5</cp:revision>
  <cp:lastPrinted>2022-12-22T09:25:00Z</cp:lastPrinted>
  <dcterms:created xsi:type="dcterms:W3CDTF">2024-09-02T07:54:00Z</dcterms:created>
  <dcterms:modified xsi:type="dcterms:W3CDTF">2024-10-08T09:33:00Z</dcterms:modified>
</cp:coreProperties>
</file>